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A8" w:rsidRDefault="000359A8"/>
    <w:p w:rsidR="00BF44D9" w:rsidRPr="00BF44D9" w:rsidRDefault="00BF44D9"/>
    <w:tbl>
      <w:tblPr>
        <w:tblStyle w:val="TableGrid"/>
        <w:tblW w:w="0" w:type="auto"/>
        <w:tblLook w:val="04A0"/>
      </w:tblPr>
      <w:tblGrid>
        <w:gridCol w:w="1642"/>
        <w:gridCol w:w="1766"/>
        <w:gridCol w:w="1852"/>
        <w:gridCol w:w="1712"/>
        <w:gridCol w:w="1694"/>
        <w:gridCol w:w="1852"/>
        <w:gridCol w:w="1507"/>
        <w:gridCol w:w="1151"/>
      </w:tblGrid>
      <w:tr w:rsidR="000359A8" w:rsidTr="00F009AA">
        <w:tc>
          <w:tcPr>
            <w:tcW w:w="13176" w:type="dxa"/>
            <w:gridSpan w:val="8"/>
          </w:tcPr>
          <w:p w:rsidR="000359A8" w:rsidRPr="006F1B08" w:rsidRDefault="000359A8" w:rsidP="006F1B08">
            <w:pPr>
              <w:rPr>
                <w:b/>
              </w:rPr>
            </w:pPr>
            <w:r w:rsidRPr="00AC61A6">
              <w:rPr>
                <w:b/>
              </w:rPr>
              <w:t xml:space="preserve"> </w:t>
            </w:r>
            <w:r w:rsidR="009536FE">
              <w:rPr>
                <w:b/>
              </w:rPr>
              <w:t xml:space="preserve">ИЗМЕНЕ </w:t>
            </w:r>
            <w:r w:rsidRPr="00AC61A6">
              <w:rPr>
                <w:b/>
              </w:rPr>
              <w:t>ПЛАН ЈАВНЕ НАБАВКЕ</w:t>
            </w:r>
            <w:r w:rsidR="00722BFE">
              <w:rPr>
                <w:b/>
                <w:lang w:val="sr-Cyrl-CS"/>
              </w:rPr>
              <w:t xml:space="preserve"> ЗА 2021</w:t>
            </w:r>
            <w:r w:rsidRPr="00AC61A6">
              <w:rPr>
                <w:b/>
              </w:rPr>
              <w:t xml:space="preserve"> </w:t>
            </w:r>
            <w:r w:rsidRPr="006F1B08">
              <w:rPr>
                <w:b/>
                <w:sz w:val="20"/>
                <w:szCs w:val="20"/>
              </w:rPr>
              <w:t xml:space="preserve">– </w:t>
            </w:r>
            <w:r w:rsidRPr="006F1B08">
              <w:rPr>
                <w:sz w:val="20"/>
                <w:szCs w:val="20"/>
              </w:rPr>
              <w:t>НА КОЈЕ СЕ</w:t>
            </w:r>
            <w:r w:rsidR="00722BFE" w:rsidRPr="006F1B08">
              <w:rPr>
                <w:sz w:val="20"/>
                <w:szCs w:val="20"/>
                <w:lang w:val="sr-Cyrl-CS"/>
              </w:rPr>
              <w:t xml:space="preserve"> ОДРЕДБЕ </w:t>
            </w:r>
            <w:r w:rsidRPr="006F1B08">
              <w:rPr>
                <w:sz w:val="20"/>
                <w:szCs w:val="20"/>
              </w:rPr>
              <w:t xml:space="preserve"> ЗАКОН</w:t>
            </w:r>
            <w:r w:rsidR="00722BFE" w:rsidRPr="006F1B08">
              <w:rPr>
                <w:sz w:val="20"/>
                <w:szCs w:val="20"/>
                <w:lang w:val="sr-Cyrl-CS"/>
              </w:rPr>
              <w:t xml:space="preserve"> ЈАВНЕ НАБАВКЕ </w:t>
            </w:r>
            <w:r w:rsidRPr="006F1B08">
              <w:rPr>
                <w:sz w:val="20"/>
                <w:szCs w:val="20"/>
              </w:rPr>
              <w:t xml:space="preserve"> НЕ ПРИМЕЊУЈЕ</w:t>
            </w:r>
            <w:r w:rsidR="006F1B08">
              <w:rPr>
                <w:b/>
              </w:rPr>
              <w:t xml:space="preserve"> – ОШ „ Божидар Миљковић“ Горњи Присајн</w:t>
            </w:r>
          </w:p>
        </w:tc>
      </w:tr>
      <w:tr w:rsidR="003025AB" w:rsidTr="00E72874">
        <w:tc>
          <w:tcPr>
            <w:tcW w:w="1662" w:type="dxa"/>
          </w:tcPr>
          <w:p w:rsidR="003025AB" w:rsidRPr="00722BFE" w:rsidRDefault="003025AB">
            <w:pPr>
              <w:rPr>
                <w:lang w:val="sr-Cyrl-CS"/>
              </w:rPr>
            </w:pPr>
          </w:p>
          <w:p w:rsidR="000359A8" w:rsidRPr="000359A8" w:rsidRDefault="00722BFE">
            <w:r>
              <w:rPr>
                <w:lang w:val="sr-Cyrl-CS"/>
              </w:rPr>
              <w:t>Г</w:t>
            </w:r>
            <w:proofErr w:type="spellStart"/>
            <w:r w:rsidR="00B96A62">
              <w:t>одишњег</w:t>
            </w:r>
            <w:proofErr w:type="spellEnd"/>
            <w:r w:rsidR="000359A8">
              <w:t xml:space="preserve"> </w:t>
            </w:r>
            <w:proofErr w:type="spellStart"/>
            <w:r w:rsidR="000359A8">
              <w:t>плана</w:t>
            </w:r>
            <w:proofErr w:type="spellEnd"/>
            <w:r w:rsidR="000359A8">
              <w:t xml:space="preserve"> </w:t>
            </w:r>
          </w:p>
        </w:tc>
        <w:tc>
          <w:tcPr>
            <w:tcW w:w="11514" w:type="dxa"/>
            <w:gridSpan w:val="7"/>
          </w:tcPr>
          <w:p w:rsidR="003025AB" w:rsidRPr="00F85136" w:rsidRDefault="000359A8">
            <w:r>
              <w:t>202</w:t>
            </w:r>
            <w:r w:rsidR="00F85136">
              <w:t>1</w:t>
            </w:r>
          </w:p>
        </w:tc>
      </w:tr>
      <w:tr w:rsidR="000359A8" w:rsidTr="00E72874">
        <w:tc>
          <w:tcPr>
            <w:tcW w:w="1662" w:type="dxa"/>
          </w:tcPr>
          <w:p w:rsidR="000359A8" w:rsidRPr="000359A8" w:rsidRDefault="000359A8">
            <w:r>
              <w:t xml:space="preserve">Верзија плана </w:t>
            </w:r>
          </w:p>
        </w:tc>
        <w:tc>
          <w:tcPr>
            <w:tcW w:w="11514" w:type="dxa"/>
            <w:gridSpan w:val="7"/>
          </w:tcPr>
          <w:p w:rsidR="000359A8" w:rsidRPr="00722BFE" w:rsidRDefault="000359A8">
            <w:pPr>
              <w:rPr>
                <w:lang w:val="sr-Cyrl-CS"/>
              </w:rPr>
            </w:pPr>
          </w:p>
        </w:tc>
      </w:tr>
      <w:tr w:rsidR="000359A8" w:rsidTr="00E72874">
        <w:tc>
          <w:tcPr>
            <w:tcW w:w="1662" w:type="dxa"/>
          </w:tcPr>
          <w:p w:rsidR="000359A8" w:rsidRPr="00561B97" w:rsidRDefault="00076B55"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 w:rsidR="00561B97">
              <w:t>измене</w:t>
            </w:r>
            <w:proofErr w:type="spellEnd"/>
          </w:p>
        </w:tc>
        <w:tc>
          <w:tcPr>
            <w:tcW w:w="11514" w:type="dxa"/>
            <w:gridSpan w:val="7"/>
            <w:tcBorders>
              <w:right w:val="single" w:sz="4" w:space="0" w:color="auto"/>
            </w:tcBorders>
          </w:tcPr>
          <w:p w:rsidR="000359A8" w:rsidRPr="00167CC3" w:rsidRDefault="00561B97" w:rsidP="0027019C">
            <w:r>
              <w:t xml:space="preserve"> 04. 06.. 2021</w:t>
            </w:r>
            <w:r w:rsidR="00167CC3">
              <w:t>г.</w:t>
            </w:r>
          </w:p>
        </w:tc>
      </w:tr>
      <w:tr w:rsidR="003C0BF5" w:rsidTr="00E72874">
        <w:tc>
          <w:tcPr>
            <w:tcW w:w="1662" w:type="dxa"/>
          </w:tcPr>
          <w:p w:rsidR="003C0BF5" w:rsidRPr="000359A8" w:rsidRDefault="006C16BC">
            <w:proofErr w:type="spellStart"/>
            <w:r>
              <w:t>Б</w:t>
            </w:r>
            <w:r w:rsidR="003C0BF5">
              <w:t>р</w:t>
            </w:r>
            <w:proofErr w:type="spellEnd"/>
            <w:r>
              <w:t>. JN</w:t>
            </w:r>
          </w:p>
        </w:tc>
        <w:tc>
          <w:tcPr>
            <w:tcW w:w="1777" w:type="dxa"/>
          </w:tcPr>
          <w:p w:rsidR="003C0BF5" w:rsidRPr="000359A8" w:rsidRDefault="003C0BF5">
            <w:r>
              <w:t>Врста предмета дибра,услуге, радови</w:t>
            </w:r>
          </w:p>
        </w:tc>
        <w:tc>
          <w:tcPr>
            <w:tcW w:w="1776" w:type="dxa"/>
          </w:tcPr>
          <w:p w:rsidR="003C0BF5" w:rsidRPr="000359A8" w:rsidRDefault="003C0BF5">
            <w:r>
              <w:t>Предмт јн</w:t>
            </w:r>
          </w:p>
        </w:tc>
        <w:tc>
          <w:tcPr>
            <w:tcW w:w="1728" w:type="dxa"/>
          </w:tcPr>
          <w:p w:rsidR="003C0BF5" w:rsidRPr="008C54BA" w:rsidRDefault="003C0BF5"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</w:t>
            </w:r>
            <w:r w:rsidR="008C54BA">
              <w:t>ности</w:t>
            </w:r>
            <w:proofErr w:type="spellEnd"/>
            <w:r w:rsidR="008C54BA">
              <w:t xml:space="preserve"> </w:t>
            </w:r>
            <w:proofErr w:type="spellStart"/>
            <w:r w:rsidR="008C54BA">
              <w:t>без</w:t>
            </w:r>
            <w:proofErr w:type="spellEnd"/>
            <w:r w:rsidR="008C54BA">
              <w:t xml:space="preserve"> ПДВ-а</w:t>
            </w:r>
          </w:p>
        </w:tc>
        <w:tc>
          <w:tcPr>
            <w:tcW w:w="1712" w:type="dxa"/>
          </w:tcPr>
          <w:p w:rsidR="003C0BF5" w:rsidRPr="000359A8" w:rsidRDefault="003C0BF5"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 w:rsidR="008C54BA">
              <w:t>пос</w:t>
            </w:r>
            <w:r>
              <w:t>тупка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3C0BF5" w:rsidRPr="00C93A86" w:rsidRDefault="003C0BF5">
            <w:r>
              <w:t>Извршење /испорука(место)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3C0BF5" w:rsidRPr="003C0BF5" w:rsidRDefault="003C0BF5">
            <w:proofErr w:type="spellStart"/>
            <w:r>
              <w:t>Oквирно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покретања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C0BF5" w:rsidRPr="003C0BF5" w:rsidRDefault="003C0BF5">
            <w:r>
              <w:t>напомена</w:t>
            </w:r>
          </w:p>
        </w:tc>
      </w:tr>
      <w:tr w:rsidR="003C0BF5" w:rsidTr="00E72874">
        <w:trPr>
          <w:trHeight w:val="971"/>
        </w:trPr>
        <w:tc>
          <w:tcPr>
            <w:tcW w:w="1662" w:type="dxa"/>
          </w:tcPr>
          <w:p w:rsidR="003C0BF5" w:rsidRPr="00C60FCE" w:rsidRDefault="003C0BF5" w:rsidP="00C60FCE">
            <w:r>
              <w:t>00</w:t>
            </w:r>
            <w:r w:rsidR="00C60FCE">
              <w:t>1</w:t>
            </w:r>
          </w:p>
        </w:tc>
        <w:tc>
          <w:tcPr>
            <w:tcW w:w="1777" w:type="dxa"/>
          </w:tcPr>
          <w:p w:rsidR="003C0BF5" w:rsidRDefault="00722BFE">
            <w:pPr>
              <w:rPr>
                <w:lang w:val="sr-Cyrl-CS"/>
              </w:rPr>
            </w:pPr>
            <w:r>
              <w:rPr>
                <w:lang w:val="sr-Cyrl-CS"/>
              </w:rPr>
              <w:t>Услуге посебног ванлијског превоза радника и ученика школе. „Б. Миљковић“</w:t>
            </w:r>
          </w:p>
          <w:p w:rsidR="00722BFE" w:rsidRPr="00722BFE" w:rsidRDefault="00722BFE">
            <w:pPr>
              <w:rPr>
                <w:lang w:val="sr-Cyrl-CS"/>
              </w:rPr>
            </w:pPr>
            <w:r>
              <w:rPr>
                <w:lang w:val="sr-Cyrl-CS"/>
              </w:rPr>
              <w:t>Горњи Присјан</w:t>
            </w:r>
          </w:p>
        </w:tc>
        <w:tc>
          <w:tcPr>
            <w:tcW w:w="1776" w:type="dxa"/>
          </w:tcPr>
          <w:p w:rsidR="003C0BF5" w:rsidRPr="0027019C" w:rsidRDefault="00722BFE">
            <w:r>
              <w:rPr>
                <w:lang w:val="sr-Cyrl-CS"/>
              </w:rPr>
              <w:t>Власотинце – Г. Прксјан, Г. Присјан – Д- Присјан, Г. Присјан – Шеварин Дол и обрнуто</w:t>
            </w:r>
          </w:p>
        </w:tc>
        <w:tc>
          <w:tcPr>
            <w:tcW w:w="1728" w:type="dxa"/>
          </w:tcPr>
          <w:p w:rsidR="003C0BF5" w:rsidRPr="00BD7EED" w:rsidRDefault="00BD7EED">
            <w:r>
              <w:rPr>
                <w:lang w:val="sr-Cyrl-CS"/>
              </w:rPr>
              <w:t>9</w:t>
            </w:r>
            <w:r>
              <w:t>00</w:t>
            </w:r>
            <w:r w:rsidR="00987306">
              <w:rPr>
                <w:lang w:val="sr-Cyrl-CS"/>
              </w:rPr>
              <w:t>.000</w:t>
            </w:r>
            <w:r w:rsidR="0027019C">
              <w:t>,00</w:t>
            </w:r>
            <w:r>
              <w:t xml:space="preserve"> дин.</w:t>
            </w:r>
          </w:p>
        </w:tc>
        <w:tc>
          <w:tcPr>
            <w:tcW w:w="1712" w:type="dxa"/>
          </w:tcPr>
          <w:p w:rsidR="00C60FCE" w:rsidRPr="00F62FA4" w:rsidRDefault="00F62FA4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3C0BF5" w:rsidRPr="00F62FA4" w:rsidRDefault="00F62FA4">
            <w:r>
              <w:t>Јабланички округ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3C0BF5" w:rsidRPr="00F62FA4" w:rsidRDefault="00987306" w:rsidP="003C0BF5">
            <w:r>
              <w:rPr>
                <w:lang w:val="sr-Cyrl-CS"/>
              </w:rPr>
              <w:t>1</w:t>
            </w:r>
            <w:r w:rsidR="00F62FA4">
              <w:t xml:space="preserve"> </w:t>
            </w:r>
            <w:proofErr w:type="spellStart"/>
            <w:r w:rsidR="00F62FA4">
              <w:t>квартал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C0BF5" w:rsidRPr="00BF44D9" w:rsidRDefault="003C0BF5">
            <w:pPr>
              <w:rPr>
                <w:vertAlign w:val="superscript"/>
              </w:rPr>
            </w:pPr>
          </w:p>
        </w:tc>
      </w:tr>
      <w:tr w:rsidR="003C0BF5" w:rsidTr="00E72874">
        <w:tc>
          <w:tcPr>
            <w:tcW w:w="1662" w:type="dxa"/>
          </w:tcPr>
          <w:p w:rsidR="003C0BF5" w:rsidRPr="003025AB" w:rsidRDefault="00BD7EED">
            <w:r>
              <w:t>002</w:t>
            </w:r>
          </w:p>
        </w:tc>
        <w:tc>
          <w:tcPr>
            <w:tcW w:w="1777" w:type="dxa"/>
          </w:tcPr>
          <w:p w:rsidR="003C0BF5" w:rsidRPr="00BD7EED" w:rsidRDefault="00BD7EED" w:rsidP="003E6078">
            <w:proofErr w:type="spellStart"/>
            <w:r>
              <w:t>Добара</w:t>
            </w:r>
            <w:proofErr w:type="spellEnd"/>
            <w:r>
              <w:t xml:space="preserve"> </w:t>
            </w:r>
          </w:p>
        </w:tc>
        <w:tc>
          <w:tcPr>
            <w:tcW w:w="1776" w:type="dxa"/>
          </w:tcPr>
          <w:p w:rsidR="003C0BF5" w:rsidRPr="00BD7EED" w:rsidRDefault="00BD7EED" w:rsidP="00F62FA4">
            <w:r>
              <w:t xml:space="preserve">Набавка огревног дрвета </w:t>
            </w:r>
          </w:p>
        </w:tc>
        <w:tc>
          <w:tcPr>
            <w:tcW w:w="1728" w:type="dxa"/>
          </w:tcPr>
          <w:p w:rsidR="003C0BF5" w:rsidRPr="00BD7EED" w:rsidRDefault="009536FE">
            <w:r>
              <w:t>3</w:t>
            </w:r>
            <w:r w:rsidR="00FB348A">
              <w:t>24</w:t>
            </w:r>
            <w:r w:rsidR="00BD7EED">
              <w:t xml:space="preserve">.000,00 </w:t>
            </w:r>
            <w:proofErr w:type="spellStart"/>
            <w:r w:rsidR="00BD7EED">
              <w:t>дин</w:t>
            </w:r>
            <w:proofErr w:type="spellEnd"/>
            <w:r w:rsidR="00BD7EED">
              <w:t>.</w:t>
            </w:r>
          </w:p>
        </w:tc>
        <w:tc>
          <w:tcPr>
            <w:tcW w:w="1712" w:type="dxa"/>
          </w:tcPr>
          <w:p w:rsidR="003C0BF5" w:rsidRPr="00BD7EED" w:rsidRDefault="00BD7EED">
            <w:r>
              <w:t>Набавка на које се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3C0BF5" w:rsidRPr="00BD7EED" w:rsidRDefault="00BD7EED">
            <w:r>
              <w:t>Јабланички округ Г. Присјан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3C0BF5" w:rsidRPr="00BD7EED" w:rsidRDefault="00BD7EED" w:rsidP="003C0BF5">
            <w:r>
              <w:t>2 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C0BF5" w:rsidRDefault="003C0BF5"/>
        </w:tc>
      </w:tr>
      <w:tr w:rsidR="006C16BC" w:rsidTr="00E72874">
        <w:tc>
          <w:tcPr>
            <w:tcW w:w="1662" w:type="dxa"/>
          </w:tcPr>
          <w:p w:rsidR="006C16BC" w:rsidRPr="00BD7EED" w:rsidRDefault="00BD7EED">
            <w:r>
              <w:t>003</w:t>
            </w:r>
          </w:p>
        </w:tc>
        <w:tc>
          <w:tcPr>
            <w:tcW w:w="1777" w:type="dxa"/>
          </w:tcPr>
          <w:p w:rsidR="006C16BC" w:rsidRPr="00BD7EED" w:rsidRDefault="00BD7EED" w:rsidP="003E6078">
            <w:r>
              <w:t xml:space="preserve">Радови </w:t>
            </w:r>
          </w:p>
        </w:tc>
        <w:tc>
          <w:tcPr>
            <w:tcW w:w="1776" w:type="dxa"/>
          </w:tcPr>
          <w:p w:rsidR="006C16BC" w:rsidRPr="00BD7EED" w:rsidRDefault="00BD7EED" w:rsidP="00F62FA4">
            <w:r>
              <w:t xml:space="preserve">Одржавање зграда </w:t>
            </w:r>
          </w:p>
        </w:tc>
        <w:tc>
          <w:tcPr>
            <w:tcW w:w="1728" w:type="dxa"/>
          </w:tcPr>
          <w:p w:rsidR="006C16BC" w:rsidRPr="00BD7EED" w:rsidRDefault="00BD7EED">
            <w:r>
              <w:t>72.000,00 дин</w:t>
            </w:r>
          </w:p>
        </w:tc>
        <w:tc>
          <w:tcPr>
            <w:tcW w:w="1712" w:type="dxa"/>
          </w:tcPr>
          <w:p w:rsidR="006C16BC" w:rsidRPr="00BD7EED" w:rsidRDefault="00BD7EED">
            <w:r>
              <w:t>Набака на које се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6C16BC" w:rsidRPr="00BD7EED" w:rsidRDefault="00BD7EED">
            <w:r>
              <w:t>Јабланички округ Г. Присјан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6C16BC" w:rsidRPr="00BD7EED" w:rsidRDefault="00BD7EED" w:rsidP="003C0BF5">
            <w:r>
              <w:t>3 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6C16BC" w:rsidRDefault="006C16BC"/>
        </w:tc>
      </w:tr>
      <w:tr w:rsidR="00BD7EED" w:rsidTr="00E72874">
        <w:tc>
          <w:tcPr>
            <w:tcW w:w="1662" w:type="dxa"/>
          </w:tcPr>
          <w:p w:rsidR="00BD7EED" w:rsidRPr="00BD7EED" w:rsidRDefault="00BD7EED">
            <w:r>
              <w:t>004</w:t>
            </w:r>
          </w:p>
        </w:tc>
        <w:tc>
          <w:tcPr>
            <w:tcW w:w="1777" w:type="dxa"/>
          </w:tcPr>
          <w:p w:rsidR="00BD7EED" w:rsidRPr="00BD7EED" w:rsidRDefault="00BD7EED" w:rsidP="003E6078">
            <w:r>
              <w:t xml:space="preserve">Добара </w:t>
            </w:r>
          </w:p>
        </w:tc>
        <w:tc>
          <w:tcPr>
            <w:tcW w:w="1776" w:type="dxa"/>
          </w:tcPr>
          <w:p w:rsidR="00BD7EED" w:rsidRPr="00BD7EED" w:rsidRDefault="00BD7EED" w:rsidP="00F62FA4">
            <w:r>
              <w:t xml:space="preserve">Исхрана ученика </w:t>
            </w:r>
          </w:p>
        </w:tc>
        <w:tc>
          <w:tcPr>
            <w:tcW w:w="1728" w:type="dxa"/>
          </w:tcPr>
          <w:p w:rsidR="00BD7EED" w:rsidRPr="00BD7EED" w:rsidRDefault="00BD7EED">
            <w:r>
              <w:t>200.000,00 дин.</w:t>
            </w:r>
          </w:p>
        </w:tc>
        <w:tc>
          <w:tcPr>
            <w:tcW w:w="1712" w:type="dxa"/>
          </w:tcPr>
          <w:p w:rsidR="00BD7EED" w:rsidRPr="00BD7EED" w:rsidRDefault="00BD7EED">
            <w:r>
              <w:t>Наабака на које се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BD7EED" w:rsidRPr="00BD7EED" w:rsidRDefault="00BD7EED" w:rsidP="00BD7EED">
            <w:r>
              <w:t>Јабланички округ Г. Присјан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BD7EED" w:rsidRPr="00BD7EED" w:rsidRDefault="00BD7EED" w:rsidP="003C0BF5">
            <w:r>
              <w:t>1 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BD7EED" w:rsidRDefault="00BD7EED"/>
        </w:tc>
      </w:tr>
      <w:tr w:rsidR="00BD7EED" w:rsidTr="00E72874">
        <w:tc>
          <w:tcPr>
            <w:tcW w:w="1662" w:type="dxa"/>
          </w:tcPr>
          <w:p w:rsidR="00BD7EED" w:rsidRPr="00150F86" w:rsidRDefault="00150F86">
            <w:r>
              <w:t>005</w:t>
            </w:r>
          </w:p>
        </w:tc>
        <w:tc>
          <w:tcPr>
            <w:tcW w:w="1777" w:type="dxa"/>
          </w:tcPr>
          <w:p w:rsidR="00BD7EED" w:rsidRPr="00150F86" w:rsidRDefault="00150F86" w:rsidP="003E6078">
            <w:r>
              <w:t xml:space="preserve">Услуге </w:t>
            </w:r>
          </w:p>
        </w:tc>
        <w:tc>
          <w:tcPr>
            <w:tcW w:w="1776" w:type="dxa"/>
          </w:tcPr>
          <w:p w:rsidR="00BD7EED" w:rsidRPr="00150F86" w:rsidRDefault="00150F86" w:rsidP="00F62FA4">
            <w:r>
              <w:t xml:space="preserve">Одржавање опреме </w:t>
            </w:r>
          </w:p>
        </w:tc>
        <w:tc>
          <w:tcPr>
            <w:tcW w:w="1728" w:type="dxa"/>
          </w:tcPr>
          <w:p w:rsidR="00BD7EED" w:rsidRPr="00150F86" w:rsidRDefault="00150F86">
            <w:r>
              <w:t>40.000,00 дин.</w:t>
            </w:r>
          </w:p>
        </w:tc>
        <w:tc>
          <w:tcPr>
            <w:tcW w:w="1712" w:type="dxa"/>
          </w:tcPr>
          <w:p w:rsidR="00BD7EED" w:rsidRPr="00150F86" w:rsidRDefault="00150F86">
            <w:r>
              <w:t>Набака на које се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BD7EED" w:rsidRPr="00150F86" w:rsidRDefault="00150F86">
            <w:r>
              <w:t>Јанбланички округ – Горњи Присјан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BD7EED" w:rsidRPr="00150F86" w:rsidRDefault="00150F86" w:rsidP="003C0BF5">
            <w:r>
              <w:t>1 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BD7EED" w:rsidRDefault="00BD7EED"/>
        </w:tc>
      </w:tr>
      <w:tr w:rsidR="00150F86" w:rsidTr="00E72874">
        <w:tc>
          <w:tcPr>
            <w:tcW w:w="1662" w:type="dxa"/>
          </w:tcPr>
          <w:p w:rsidR="00150F86" w:rsidRDefault="00150F86">
            <w:r>
              <w:t>006</w:t>
            </w:r>
          </w:p>
        </w:tc>
        <w:tc>
          <w:tcPr>
            <w:tcW w:w="1777" w:type="dxa"/>
          </w:tcPr>
          <w:p w:rsidR="00150F86" w:rsidRDefault="00150F86" w:rsidP="003E6078">
            <w:r>
              <w:t xml:space="preserve">Добра </w:t>
            </w:r>
          </w:p>
        </w:tc>
        <w:tc>
          <w:tcPr>
            <w:tcW w:w="1776" w:type="dxa"/>
          </w:tcPr>
          <w:p w:rsidR="00150F86" w:rsidRDefault="00150F86" w:rsidP="00F62FA4">
            <w:r>
              <w:t xml:space="preserve">Набавка </w:t>
            </w:r>
            <w:r>
              <w:lastRenderedPageBreak/>
              <w:t xml:space="preserve">администативног материјала </w:t>
            </w:r>
          </w:p>
        </w:tc>
        <w:tc>
          <w:tcPr>
            <w:tcW w:w="1728" w:type="dxa"/>
          </w:tcPr>
          <w:p w:rsidR="00150F86" w:rsidRDefault="00150F86">
            <w:r>
              <w:lastRenderedPageBreak/>
              <w:t xml:space="preserve">25.000,00 </w:t>
            </w:r>
            <w:r>
              <w:lastRenderedPageBreak/>
              <w:t>динара</w:t>
            </w:r>
          </w:p>
        </w:tc>
        <w:tc>
          <w:tcPr>
            <w:tcW w:w="1712" w:type="dxa"/>
          </w:tcPr>
          <w:p w:rsidR="00150F86" w:rsidRDefault="00150F86">
            <w:r>
              <w:lastRenderedPageBreak/>
              <w:t xml:space="preserve">Набавка на </w:t>
            </w:r>
            <w:r>
              <w:lastRenderedPageBreak/>
              <w:t>које се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150F86" w:rsidRDefault="00150F86">
            <w:r>
              <w:lastRenderedPageBreak/>
              <w:t xml:space="preserve">Јанбланички </w:t>
            </w:r>
            <w:r>
              <w:lastRenderedPageBreak/>
              <w:t xml:space="preserve">округ 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50F86" w:rsidRDefault="00150F86" w:rsidP="003C0BF5">
            <w:r>
              <w:lastRenderedPageBreak/>
              <w:t>1 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150F86" w:rsidRDefault="00150F86"/>
        </w:tc>
      </w:tr>
      <w:tr w:rsidR="00BD7EED" w:rsidTr="00E72874">
        <w:tc>
          <w:tcPr>
            <w:tcW w:w="1662" w:type="dxa"/>
          </w:tcPr>
          <w:p w:rsidR="00BD7EED" w:rsidRPr="00150F86" w:rsidRDefault="00150F86">
            <w:r>
              <w:lastRenderedPageBreak/>
              <w:t>007</w:t>
            </w:r>
          </w:p>
        </w:tc>
        <w:tc>
          <w:tcPr>
            <w:tcW w:w="1777" w:type="dxa"/>
          </w:tcPr>
          <w:p w:rsidR="00BD7EED" w:rsidRPr="00150F86" w:rsidRDefault="00150F86" w:rsidP="003E6078">
            <w:r>
              <w:t>добара</w:t>
            </w:r>
          </w:p>
        </w:tc>
        <w:tc>
          <w:tcPr>
            <w:tcW w:w="1776" w:type="dxa"/>
          </w:tcPr>
          <w:p w:rsidR="00BD7EED" w:rsidRPr="00150F86" w:rsidRDefault="00150F86" w:rsidP="00F62FA4">
            <w:r>
              <w:t xml:space="preserve">Материјал за образовање </w:t>
            </w:r>
          </w:p>
        </w:tc>
        <w:tc>
          <w:tcPr>
            <w:tcW w:w="1728" w:type="dxa"/>
          </w:tcPr>
          <w:p w:rsidR="00BD7EED" w:rsidRPr="00150F86" w:rsidRDefault="00150F86">
            <w:r>
              <w:t>20.000,00 дин.</w:t>
            </w:r>
          </w:p>
        </w:tc>
        <w:tc>
          <w:tcPr>
            <w:tcW w:w="1712" w:type="dxa"/>
          </w:tcPr>
          <w:p w:rsidR="00BD7EED" w:rsidRPr="00F62FA4" w:rsidRDefault="00150F86">
            <w:r>
              <w:t>Набавка на које се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BD7EED" w:rsidRPr="00F62FA4" w:rsidRDefault="00150F86">
            <w:r>
              <w:t xml:space="preserve">Јанбланички округ 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BD7EED" w:rsidRPr="00150F86" w:rsidRDefault="00150F86" w:rsidP="003C0BF5">
            <w:r>
              <w:t>2 кваратал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BD7EED" w:rsidRDefault="00BD7EED"/>
        </w:tc>
      </w:tr>
      <w:tr w:rsidR="00150F86" w:rsidTr="00E72874">
        <w:tc>
          <w:tcPr>
            <w:tcW w:w="1662" w:type="dxa"/>
          </w:tcPr>
          <w:p w:rsidR="00150F86" w:rsidRPr="00150F86" w:rsidRDefault="00150F86">
            <w:r>
              <w:t>008</w:t>
            </w:r>
          </w:p>
        </w:tc>
        <w:tc>
          <w:tcPr>
            <w:tcW w:w="1777" w:type="dxa"/>
          </w:tcPr>
          <w:p w:rsidR="00150F86" w:rsidRPr="00150F86" w:rsidRDefault="00150F86" w:rsidP="003E6078">
            <w:r>
              <w:t xml:space="preserve">Добра </w:t>
            </w:r>
          </w:p>
        </w:tc>
        <w:tc>
          <w:tcPr>
            <w:tcW w:w="1776" w:type="dxa"/>
          </w:tcPr>
          <w:p w:rsidR="00150F86" w:rsidRPr="00150F86" w:rsidRDefault="00150F86" w:rsidP="00F62FA4">
            <w:r>
              <w:t>Материјал за хиги</w:t>
            </w:r>
            <w:r w:rsidR="006F1B08">
              <w:t>ј</w:t>
            </w:r>
            <w:r>
              <w:t>ене и угосититељства</w:t>
            </w:r>
          </w:p>
        </w:tc>
        <w:tc>
          <w:tcPr>
            <w:tcW w:w="1728" w:type="dxa"/>
          </w:tcPr>
          <w:p w:rsidR="00150F86" w:rsidRPr="00150F86" w:rsidRDefault="00150F86">
            <w:r>
              <w:t xml:space="preserve">40.000,00 </w:t>
            </w:r>
            <w:proofErr w:type="spellStart"/>
            <w:r>
              <w:t>дин</w:t>
            </w:r>
            <w:proofErr w:type="spellEnd"/>
            <w:r>
              <w:t>.</w:t>
            </w:r>
          </w:p>
        </w:tc>
        <w:tc>
          <w:tcPr>
            <w:tcW w:w="1712" w:type="dxa"/>
          </w:tcPr>
          <w:p w:rsidR="00150F86" w:rsidRPr="00F62FA4" w:rsidRDefault="00150F86">
            <w:r>
              <w:t>Набавка на које се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150F86" w:rsidRPr="00F62FA4" w:rsidRDefault="00150F86">
            <w:r>
              <w:t>Јанбланички округ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50F86" w:rsidRPr="00C078B8" w:rsidRDefault="00C078B8" w:rsidP="003C0BF5">
            <w:r>
              <w:t>1 кватратал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150F86" w:rsidRDefault="00150F86"/>
        </w:tc>
      </w:tr>
    </w:tbl>
    <w:p w:rsidR="009536FE" w:rsidRDefault="009536FE"/>
    <w:p w:rsidR="009536FE" w:rsidRDefault="009536FE">
      <w:pPr>
        <w:rPr>
          <w:b/>
          <w:lang/>
        </w:rPr>
      </w:pPr>
      <w:r>
        <w:t xml:space="preserve">На захтев ОШ „ Божидар Миљковић“ Горњи Присјан, од 27. 04.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усвојена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финасијског</w:t>
      </w:r>
      <w:proofErr w:type="spellEnd"/>
      <w:r>
        <w:t xml:space="preserve"> </w:t>
      </w:r>
      <w:proofErr w:type="spellStart"/>
      <w:r w:rsidR="00250962">
        <w:t>плана</w:t>
      </w:r>
      <w:proofErr w:type="spellEnd"/>
      <w:r w:rsidR="00250962">
        <w:t xml:space="preserve"> </w:t>
      </w:r>
      <w:proofErr w:type="spellStart"/>
      <w:r w:rsidR="00250962">
        <w:t>на</w:t>
      </w:r>
      <w:proofErr w:type="spellEnd"/>
      <w:r w:rsidR="00250962">
        <w:t xml:space="preserve"> </w:t>
      </w:r>
      <w:proofErr w:type="spellStart"/>
      <w:r w:rsidR="00250962">
        <w:t>седници</w:t>
      </w:r>
      <w:proofErr w:type="spellEnd"/>
      <w:r w:rsidR="00250962">
        <w:t xml:space="preserve"> СО  у </w:t>
      </w:r>
      <w:proofErr w:type="spellStart"/>
      <w:r w:rsidR="00250962">
        <w:t>делу</w:t>
      </w:r>
      <w:proofErr w:type="spellEnd"/>
      <w:r w:rsidR="00250962">
        <w:t xml:space="preserve"> </w:t>
      </w:r>
      <w:proofErr w:type="spellStart"/>
      <w:r w:rsidR="00250962">
        <w:t>енергетске</w:t>
      </w:r>
      <w:proofErr w:type="spellEnd"/>
      <w:r w:rsidR="00A1400A">
        <w:t xml:space="preserve"> </w:t>
      </w:r>
      <w:proofErr w:type="spellStart"/>
      <w:r w:rsidR="00A1400A">
        <w:t>услуге</w:t>
      </w:r>
      <w:proofErr w:type="spellEnd"/>
      <w:r w:rsidR="00A1400A">
        <w:t xml:space="preserve">  </w:t>
      </w:r>
      <w:proofErr w:type="spellStart"/>
      <w:r w:rsidR="00A1400A">
        <w:t>одакле</w:t>
      </w:r>
      <w:proofErr w:type="spellEnd"/>
      <w:r w:rsidR="00A1400A">
        <w:t xml:space="preserve"> </w:t>
      </w:r>
      <w:proofErr w:type="spellStart"/>
      <w:r w:rsidR="00A1400A">
        <w:t>се</w:t>
      </w:r>
      <w:proofErr w:type="spellEnd"/>
      <w:r w:rsidR="00A1400A">
        <w:t xml:space="preserve"> и </w:t>
      </w:r>
      <w:proofErr w:type="spellStart"/>
      <w:r w:rsidR="00A1400A">
        <w:t>финансира</w:t>
      </w:r>
      <w:proofErr w:type="spellEnd"/>
      <w:r w:rsidR="00A1400A">
        <w:t xml:space="preserve">  </w:t>
      </w:r>
      <w:proofErr w:type="spellStart"/>
      <w:r w:rsidR="00A1400A">
        <w:t>јавна</w:t>
      </w:r>
      <w:proofErr w:type="spellEnd"/>
      <w:r w:rsidR="00A1400A">
        <w:t xml:space="preserve"> </w:t>
      </w:r>
      <w:r w:rsidR="00250962">
        <w:t xml:space="preserve"> </w:t>
      </w:r>
      <w:proofErr w:type="spellStart"/>
      <w:r w:rsidR="00250962">
        <w:t>набавка</w:t>
      </w:r>
      <w:proofErr w:type="spellEnd"/>
      <w:r w:rsidR="00250962">
        <w:t xml:space="preserve"> </w:t>
      </w:r>
      <w:r w:rsidR="00A1400A">
        <w:t xml:space="preserve"> </w:t>
      </w:r>
      <w:r w:rsidR="00561B97">
        <w:t xml:space="preserve"> </w:t>
      </w:r>
      <w:r w:rsidR="007718DD">
        <w:t xml:space="preserve"> </w:t>
      </w:r>
      <w:proofErr w:type="spellStart"/>
      <w:r w:rsidR="007718DD">
        <w:t>бр</w:t>
      </w:r>
      <w:proofErr w:type="spellEnd"/>
      <w:r w:rsidR="007718DD">
        <w:t xml:space="preserve">. </w:t>
      </w:r>
      <w:proofErr w:type="gramStart"/>
      <w:r w:rsidR="007718DD">
        <w:t xml:space="preserve">002  </w:t>
      </w:r>
      <w:proofErr w:type="spellStart"/>
      <w:r>
        <w:t>набавка</w:t>
      </w:r>
      <w:proofErr w:type="spellEnd"/>
      <w:proofErr w:type="gramEnd"/>
      <w:r>
        <w:t xml:space="preserve"> </w:t>
      </w:r>
      <w:proofErr w:type="spellStart"/>
      <w:r>
        <w:t>огревног</w:t>
      </w:r>
      <w:proofErr w:type="spellEnd"/>
      <w:r>
        <w:t xml:space="preserve"> </w:t>
      </w:r>
      <w:proofErr w:type="spellStart"/>
      <w:r>
        <w:t>дрвета</w:t>
      </w:r>
      <w:proofErr w:type="spellEnd"/>
      <w:r w:rsidR="00561B97">
        <w:t xml:space="preserve"> </w:t>
      </w:r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</w:t>
      </w:r>
      <w:r w:rsidR="007718DD">
        <w:t>е</w:t>
      </w:r>
      <w:proofErr w:type="spellEnd"/>
      <w:r w:rsidR="007718DD">
        <w:t xml:space="preserve"> </w:t>
      </w:r>
      <w:proofErr w:type="spellStart"/>
      <w:r w:rsidR="007718DD">
        <w:t>повећава</w:t>
      </w:r>
      <w:proofErr w:type="spellEnd"/>
      <w:r w:rsidR="007718DD">
        <w:t xml:space="preserve"> </w:t>
      </w:r>
      <w:proofErr w:type="spellStart"/>
      <w:r w:rsidR="007718DD">
        <w:t>пр</w:t>
      </w:r>
      <w:r>
        <w:t>оц</w:t>
      </w:r>
      <w:r w:rsidR="007718DD">
        <w:t>ењена</w:t>
      </w:r>
      <w:proofErr w:type="spellEnd"/>
      <w:r w:rsidR="007718DD">
        <w:t xml:space="preserve"> </w:t>
      </w:r>
      <w:proofErr w:type="spellStart"/>
      <w:r w:rsidR="007718DD">
        <w:t>вредност</w:t>
      </w:r>
      <w:proofErr w:type="spellEnd"/>
      <w:r w:rsidR="007718DD">
        <w:t xml:space="preserve"> без </w:t>
      </w:r>
      <w:r w:rsidR="007718DD" w:rsidRPr="007718DD">
        <w:rPr>
          <w:b/>
        </w:rPr>
        <w:t>ПДВ-а  на</w:t>
      </w:r>
      <w:r w:rsidR="007718DD">
        <w:t xml:space="preserve"> </w:t>
      </w:r>
      <w:r w:rsidR="007718DD" w:rsidRPr="007718DD">
        <w:rPr>
          <w:b/>
        </w:rPr>
        <w:t>324.000, 00 динара.</w:t>
      </w:r>
      <w:r w:rsidR="00250962">
        <w:rPr>
          <w:b/>
        </w:rPr>
        <w:t xml:space="preserve"> Претходна процењена вредност јавне набавке за набаку огревног </w:t>
      </w:r>
      <w:proofErr w:type="gramStart"/>
      <w:r w:rsidR="00250962">
        <w:rPr>
          <w:b/>
        </w:rPr>
        <w:t>дрвета  процењена</w:t>
      </w:r>
      <w:proofErr w:type="gramEnd"/>
      <w:r w:rsidR="00250962">
        <w:rPr>
          <w:b/>
        </w:rPr>
        <w:t xml:space="preserve"> је </w:t>
      </w:r>
      <w:proofErr w:type="spellStart"/>
      <w:r w:rsidR="00250962">
        <w:rPr>
          <w:b/>
        </w:rPr>
        <w:t>на</w:t>
      </w:r>
      <w:proofErr w:type="spellEnd"/>
      <w:r w:rsidR="00250962">
        <w:rPr>
          <w:b/>
        </w:rPr>
        <w:t xml:space="preserve"> 315.000, 00 </w:t>
      </w:r>
      <w:proofErr w:type="spellStart"/>
      <w:r w:rsidR="00250962">
        <w:rPr>
          <w:b/>
        </w:rPr>
        <w:t>динара</w:t>
      </w:r>
      <w:proofErr w:type="spellEnd"/>
      <w:r w:rsidR="00250962">
        <w:rPr>
          <w:b/>
        </w:rPr>
        <w:t>.</w:t>
      </w:r>
    </w:p>
    <w:p w:rsidR="00551AEB" w:rsidRPr="00551AEB" w:rsidRDefault="00551AEB">
      <w:pPr>
        <w:rPr>
          <w:b/>
          <w:lang/>
        </w:rPr>
      </w:pPr>
      <w:r>
        <w:rPr>
          <w:b/>
          <w:lang/>
        </w:rPr>
        <w:t>Измена плана јавене набавке на које се одредбе закона не пријмењује усвојен је на седници Школког одбора ОШ „ Божидар Миљковић“ Горњи Присјан дана 04. 06. 2021.  Године.</w:t>
      </w:r>
    </w:p>
    <w:p w:rsidR="009536FE" w:rsidRDefault="009536FE"/>
    <w:p w:rsidR="009536FE" w:rsidRDefault="009536FE"/>
    <w:p w:rsidR="00C60FCE" w:rsidRPr="00F4497B" w:rsidRDefault="0027019C">
      <w:proofErr w:type="gramStart"/>
      <w:r>
        <w:t xml:space="preserve">У </w:t>
      </w:r>
      <w:r w:rsidR="00987306">
        <w:t xml:space="preserve"> </w:t>
      </w:r>
      <w:r w:rsidR="00987306">
        <w:rPr>
          <w:lang w:val="sr-Cyrl-CS"/>
        </w:rPr>
        <w:t>Горњи</w:t>
      </w:r>
      <w:proofErr w:type="gramEnd"/>
      <w:r w:rsidR="00987306">
        <w:rPr>
          <w:lang w:val="sr-Cyrl-CS"/>
        </w:rPr>
        <w:t xml:space="preserve"> Присјан</w:t>
      </w:r>
      <w:r w:rsidR="00A55262">
        <w:t xml:space="preserve">,  </w:t>
      </w:r>
      <w:r w:rsidR="007718DD">
        <w:t>04</w:t>
      </w:r>
      <w:r w:rsidR="00167CC3">
        <w:t xml:space="preserve"> </w:t>
      </w:r>
      <w:r w:rsidR="007718DD">
        <w:t xml:space="preserve"> 06..2021</w:t>
      </w:r>
      <w:r w:rsidR="00B96A62">
        <w:t>.</w:t>
      </w:r>
      <w:r w:rsidR="003E6078">
        <w:t xml:space="preserve">                             </w:t>
      </w:r>
      <w:r w:rsidR="00C60FCE">
        <w:t xml:space="preserve">                                                                                    </w:t>
      </w:r>
      <w:r w:rsidR="009F4699">
        <w:t xml:space="preserve">             </w:t>
      </w:r>
      <w:r w:rsidR="00C60FCE">
        <w:t xml:space="preserve">  </w:t>
      </w:r>
      <w:r>
        <w:t xml:space="preserve"> </w:t>
      </w:r>
      <w:proofErr w:type="spellStart"/>
      <w:r w:rsidR="00C60FCE">
        <w:t>Председник</w:t>
      </w:r>
      <w:proofErr w:type="spellEnd"/>
      <w:r w:rsidR="00C60FCE">
        <w:t xml:space="preserve"> </w:t>
      </w:r>
      <w:proofErr w:type="spellStart"/>
      <w:r w:rsidR="00C60FCE">
        <w:t>Школ</w:t>
      </w:r>
      <w:r w:rsidR="00F4497B">
        <w:t>ског</w:t>
      </w:r>
      <w:proofErr w:type="spellEnd"/>
      <w:r w:rsidR="00F4497B">
        <w:t xml:space="preserve"> </w:t>
      </w:r>
      <w:proofErr w:type="spellStart"/>
      <w:r w:rsidR="00F4497B">
        <w:t>одбора</w:t>
      </w:r>
      <w:proofErr w:type="spellEnd"/>
    </w:p>
    <w:p w:rsidR="00C60FCE" w:rsidRPr="0082229D" w:rsidRDefault="00987306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400A">
        <w:t xml:space="preserve"> </w:t>
      </w:r>
      <w:r>
        <w:rPr>
          <w:lang w:val="sr-Cyrl-CS"/>
        </w:rPr>
        <w:t>Сунчица Јовић</w:t>
      </w:r>
    </w:p>
    <w:p w:rsidR="0027019C" w:rsidRPr="0082229D" w:rsidRDefault="002701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proofErr w:type="spellStart"/>
      <w:r>
        <w:t>Д</w:t>
      </w:r>
      <w:r w:rsidR="003A5BDF">
        <w:t>ир</w:t>
      </w:r>
      <w:r w:rsidR="0082229D">
        <w:t>ектаор</w:t>
      </w:r>
      <w:proofErr w:type="spellEnd"/>
      <w:r w:rsidR="0082229D">
        <w:t xml:space="preserve"> </w:t>
      </w:r>
      <w:proofErr w:type="spellStart"/>
      <w:r w:rsidR="0082229D">
        <w:t>школе</w:t>
      </w:r>
      <w:proofErr w:type="spellEnd"/>
    </w:p>
    <w:p w:rsidR="0027019C" w:rsidRPr="00987306" w:rsidRDefault="00987306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400A">
        <w:t xml:space="preserve">  </w:t>
      </w:r>
      <w:r>
        <w:rPr>
          <w:lang w:val="sr-Cyrl-CS"/>
        </w:rPr>
        <w:t>Зоран Стаменковић</w:t>
      </w:r>
    </w:p>
    <w:sectPr w:rsidR="0027019C" w:rsidRPr="00987306" w:rsidSect="00302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25AB"/>
    <w:rsid w:val="000359A8"/>
    <w:rsid w:val="0004126B"/>
    <w:rsid w:val="00076B55"/>
    <w:rsid w:val="000F5A21"/>
    <w:rsid w:val="00150F86"/>
    <w:rsid w:val="00163FF0"/>
    <w:rsid w:val="00167CC3"/>
    <w:rsid w:val="00196508"/>
    <w:rsid w:val="001C1162"/>
    <w:rsid w:val="00250962"/>
    <w:rsid w:val="00251A2B"/>
    <w:rsid w:val="00253085"/>
    <w:rsid w:val="0027019C"/>
    <w:rsid w:val="003025AB"/>
    <w:rsid w:val="00323851"/>
    <w:rsid w:val="00354CE3"/>
    <w:rsid w:val="003A5BDF"/>
    <w:rsid w:val="003C0BF5"/>
    <w:rsid w:val="003D2153"/>
    <w:rsid w:val="003E6078"/>
    <w:rsid w:val="00427740"/>
    <w:rsid w:val="00497B4A"/>
    <w:rsid w:val="00551AEB"/>
    <w:rsid w:val="00561B97"/>
    <w:rsid w:val="005C5FB5"/>
    <w:rsid w:val="005D5869"/>
    <w:rsid w:val="0060661A"/>
    <w:rsid w:val="006C16BC"/>
    <w:rsid w:val="006F1B08"/>
    <w:rsid w:val="00722BFE"/>
    <w:rsid w:val="007718DD"/>
    <w:rsid w:val="007D5966"/>
    <w:rsid w:val="0082229D"/>
    <w:rsid w:val="00843A79"/>
    <w:rsid w:val="00855999"/>
    <w:rsid w:val="008C54BA"/>
    <w:rsid w:val="008F3ABB"/>
    <w:rsid w:val="009536FE"/>
    <w:rsid w:val="00971AA5"/>
    <w:rsid w:val="00976B06"/>
    <w:rsid w:val="00987306"/>
    <w:rsid w:val="009E6BC0"/>
    <w:rsid w:val="009F4699"/>
    <w:rsid w:val="00A1400A"/>
    <w:rsid w:val="00A17A81"/>
    <w:rsid w:val="00A4688B"/>
    <w:rsid w:val="00A55262"/>
    <w:rsid w:val="00A66D5B"/>
    <w:rsid w:val="00A771F2"/>
    <w:rsid w:val="00AA307F"/>
    <w:rsid w:val="00AC61A6"/>
    <w:rsid w:val="00B75120"/>
    <w:rsid w:val="00B96A62"/>
    <w:rsid w:val="00BD7EED"/>
    <w:rsid w:val="00BE5DC0"/>
    <w:rsid w:val="00BF44D9"/>
    <w:rsid w:val="00C078B8"/>
    <w:rsid w:val="00C365AD"/>
    <w:rsid w:val="00C60FCE"/>
    <w:rsid w:val="00C80646"/>
    <w:rsid w:val="00C93A86"/>
    <w:rsid w:val="00CE68A6"/>
    <w:rsid w:val="00D50267"/>
    <w:rsid w:val="00DE4072"/>
    <w:rsid w:val="00E72874"/>
    <w:rsid w:val="00F00117"/>
    <w:rsid w:val="00F03467"/>
    <w:rsid w:val="00F1647B"/>
    <w:rsid w:val="00F4497B"/>
    <w:rsid w:val="00F46EA9"/>
    <w:rsid w:val="00F56675"/>
    <w:rsid w:val="00F62FA4"/>
    <w:rsid w:val="00F85136"/>
    <w:rsid w:val="00FB348A"/>
    <w:rsid w:val="00FB3DC4"/>
    <w:rsid w:val="00FC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0223-EBE6-4B42-8CD7-BDEC7046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PCC1218</dc:creator>
  <cp:lastModifiedBy>PCC1218</cp:lastModifiedBy>
  <cp:revision>42</cp:revision>
  <cp:lastPrinted>2021-06-11T06:06:00Z</cp:lastPrinted>
  <dcterms:created xsi:type="dcterms:W3CDTF">2020-11-03T09:18:00Z</dcterms:created>
  <dcterms:modified xsi:type="dcterms:W3CDTF">2021-06-11T07:04:00Z</dcterms:modified>
</cp:coreProperties>
</file>